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5A" w:rsidRPr="000C34B7" w:rsidRDefault="002E415A">
      <w:pPr>
        <w:rPr>
          <w:b/>
        </w:rPr>
      </w:pPr>
      <w:r>
        <w:rPr>
          <w:b/>
          <w:noProof/>
        </w:rPr>
        <w:drawing>
          <wp:inline distT="0" distB="0" distL="0" distR="0">
            <wp:extent cx="819150" cy="819150"/>
            <wp:effectExtent l="19050" t="0" r="0" b="0"/>
            <wp:docPr id="1" name="Picture 0" descr="OzLogoColo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LogoColour2.jpg"/>
                    <pic:cNvPicPr/>
                  </pic:nvPicPr>
                  <pic:blipFill>
                    <a:blip r:embed="rId4" cstate="print"/>
                    <a:stretch>
                      <a:fillRect/>
                    </a:stretch>
                  </pic:blipFill>
                  <pic:spPr>
                    <a:xfrm>
                      <a:off x="0" y="0"/>
                      <a:ext cx="819150" cy="819150"/>
                    </a:xfrm>
                    <a:prstGeom prst="rect">
                      <a:avLst/>
                    </a:prstGeom>
                  </pic:spPr>
                </pic:pic>
              </a:graphicData>
            </a:graphic>
          </wp:inline>
        </w:drawing>
      </w:r>
      <w:r w:rsidRPr="002E415A">
        <w:rPr>
          <w:b/>
        </w:rPr>
        <w:t xml:space="preserve"> </w:t>
      </w:r>
      <w:r w:rsidRPr="000C34B7">
        <w:rPr>
          <w:b/>
        </w:rPr>
        <w:t>O.Z.O. Data Download</w:t>
      </w:r>
      <w:r w:rsidR="00495D5A">
        <w:rPr>
          <w:b/>
        </w:rPr>
        <w:t xml:space="preserve"> : Tin Foil as a Survival Essential</w:t>
      </w:r>
    </w:p>
    <w:p w:rsidR="0065100D" w:rsidRDefault="00003871">
      <w:r>
        <w:t xml:space="preserve">"The U.S. Armed Forces Survival </w:t>
      </w:r>
      <w:r w:rsidR="000C34B7">
        <w:t xml:space="preserve">Manual" 1980 ISBN 0-8129-0956-9 </w:t>
      </w:r>
      <w:r>
        <w:t>Appendix II, survival kit: On</w:t>
      </w:r>
      <w:r w:rsidR="000C34B7">
        <w:t>e square yard of aluminum foil</w:t>
      </w:r>
      <w:r w:rsidR="00495D5A">
        <w:t xml:space="preserve"> is listed as essential</w:t>
      </w:r>
      <w:r w:rsidR="000C34B7">
        <w:t xml:space="preserve">... </w:t>
      </w:r>
      <w:r w:rsidR="00495D5A">
        <w:t xml:space="preserve">however, </w:t>
      </w:r>
      <w:r>
        <w:t xml:space="preserve"> it doesn't tell you what to use it for.</w:t>
      </w:r>
      <w:r w:rsidR="00495D5A">
        <w:t xml:space="preserve"> </w:t>
      </w:r>
      <w:r w:rsidR="00495D5A" w:rsidRPr="00495D5A">
        <w:rPr>
          <w:b/>
        </w:rPr>
        <w:t>O.Z.O. does</w:t>
      </w:r>
      <w:r w:rsidR="00495D5A">
        <w:t>.</w:t>
      </w:r>
    </w:p>
    <w:p w:rsidR="000C34B7" w:rsidRDefault="000C34B7">
      <w:r>
        <w:t xml:space="preserve">Always carry some aluminum foil in your BOB and EDC. Simply take a sheet of at least 5 feet of heavy duty foil and fold it over and over into a small square. It will stay flat, weighs nothing and will fit almost anywhere in your pack without taking any room. </w:t>
      </w:r>
    </w:p>
    <w:p w:rsidR="00575CF9" w:rsidRDefault="00555197">
      <w:pPr>
        <w:rPr>
          <w:b/>
          <w:u w:val="single"/>
        </w:rPr>
      </w:pPr>
      <w:r w:rsidRPr="00366C94">
        <w:rPr>
          <w:b/>
          <w:u w:val="single"/>
        </w:rPr>
        <w:t>21 Possible Applications</w:t>
      </w:r>
      <w:r w:rsidR="00003871" w:rsidRPr="00366C94">
        <w:rPr>
          <w:b/>
          <w:u w:val="single"/>
        </w:rPr>
        <w:t>:</w:t>
      </w:r>
    </w:p>
    <w:p w:rsidR="002E415A" w:rsidRPr="00495D5A" w:rsidRDefault="00003871">
      <w:pPr>
        <w:rPr>
          <w:b/>
          <w:u w:val="single"/>
        </w:rPr>
      </w:pPr>
      <w:r>
        <w:br/>
      </w:r>
      <w:r w:rsidR="000C34B7">
        <w:t xml:space="preserve">1) </w:t>
      </w:r>
      <w:r w:rsidR="00555197">
        <w:t xml:space="preserve">  </w:t>
      </w:r>
      <w:r w:rsidR="000C34B7">
        <w:t>A</w:t>
      </w:r>
      <w:r>
        <w:t xml:space="preserve"> funnel (pour oil in engine)</w:t>
      </w:r>
      <w:r w:rsidR="00555197">
        <w:br/>
      </w:r>
      <w:r w:rsidR="000C34B7">
        <w:t>2)</w:t>
      </w:r>
      <w:r w:rsidR="00555197">
        <w:t xml:space="preserve">  </w:t>
      </w:r>
      <w:r w:rsidR="000C34B7">
        <w:t xml:space="preserve"> </w:t>
      </w:r>
      <w:r>
        <w:t>Tin foil hat( Regulate temperature, high visibility</w:t>
      </w:r>
      <w:r w:rsidR="000C34B7">
        <w:t>, reflect sunlight radiation</w:t>
      </w:r>
      <w:r>
        <w:t>)</w:t>
      </w:r>
      <w:r>
        <w:br/>
      </w:r>
      <w:r w:rsidR="000C34B7">
        <w:t xml:space="preserve">3) </w:t>
      </w:r>
      <w:r w:rsidR="00555197">
        <w:t xml:space="preserve">  </w:t>
      </w:r>
      <w:r>
        <w:t>Tin foil head band (to put in your baseball cap for storage)</w:t>
      </w:r>
      <w:r>
        <w:br/>
      </w:r>
      <w:r w:rsidR="000C34B7">
        <w:t>4)</w:t>
      </w:r>
      <w:r w:rsidR="00555197">
        <w:t xml:space="preserve">   </w:t>
      </w:r>
      <w:r>
        <w:t>Antenna array for better reception on radio or TV</w:t>
      </w:r>
      <w:r w:rsidR="000C34B7">
        <w:br/>
        <w:t>5)</w:t>
      </w:r>
      <w:r w:rsidR="00555197">
        <w:t xml:space="preserve">   </w:t>
      </w:r>
      <w:r>
        <w:t>Ash tray</w:t>
      </w:r>
      <w:r w:rsidR="00555197">
        <w:t xml:space="preserve"> (mind your butts)</w:t>
      </w:r>
      <w:r>
        <w:br/>
      </w:r>
      <w:r w:rsidR="000C34B7">
        <w:t xml:space="preserve">6) </w:t>
      </w:r>
      <w:r w:rsidR="00555197">
        <w:t xml:space="preserve">  </w:t>
      </w:r>
      <w:r w:rsidR="000C34B7">
        <w:t>Wind screen for</w:t>
      </w:r>
      <w:r>
        <w:t xml:space="preserve"> stove</w:t>
      </w:r>
      <w:r w:rsidR="002E415A">
        <w:t xml:space="preserve"> (Reflect radiant heat from an open fire towards you)</w:t>
      </w:r>
      <w:r>
        <w:br/>
      </w:r>
      <w:r w:rsidR="000C34B7">
        <w:t>7)</w:t>
      </w:r>
      <w:r w:rsidR="00555197">
        <w:t xml:space="preserve">   </w:t>
      </w:r>
      <w:r>
        <w:t>Electrical repairs (wrap around blown fuse to get circuit going again)</w:t>
      </w:r>
      <w:r w:rsidR="000C34B7">
        <w:br/>
        <w:t>8)</w:t>
      </w:r>
      <w:r w:rsidR="00555197">
        <w:t xml:space="preserve">   </w:t>
      </w:r>
      <w:r>
        <w:t>Scare birds out of the garden (cut in strips and hang)</w:t>
      </w:r>
      <w:r>
        <w:br/>
      </w:r>
      <w:r w:rsidR="000C34B7">
        <w:t>9)</w:t>
      </w:r>
      <w:r w:rsidR="00555197">
        <w:t xml:space="preserve">   </w:t>
      </w:r>
      <w:r>
        <w:t>Sharpen Scissors</w:t>
      </w:r>
      <w:r w:rsidR="000C34B7">
        <w:br/>
        <w:t>10)</w:t>
      </w:r>
      <w:r w:rsidR="00555197">
        <w:t xml:space="preserve"> P</w:t>
      </w:r>
      <w:r>
        <w:t>olish chrome/remove rust</w:t>
      </w:r>
      <w:r w:rsidR="000C34B7">
        <w:t>/clean grills</w:t>
      </w:r>
      <w:r>
        <w:t xml:space="preserve"> (wad in ball and scrub)</w:t>
      </w:r>
      <w:r>
        <w:br/>
      </w:r>
      <w:r w:rsidR="000C34B7">
        <w:t>11)</w:t>
      </w:r>
      <w:r w:rsidR="00555197">
        <w:t xml:space="preserve"> </w:t>
      </w:r>
      <w:r>
        <w:t>Creating Sun boxes for small plants/herbs</w:t>
      </w:r>
      <w:r w:rsidR="000C34B7">
        <w:br/>
        <w:t>12)</w:t>
      </w:r>
      <w:r w:rsidR="00555197">
        <w:t xml:space="preserve"> </w:t>
      </w:r>
      <w:r>
        <w:t>Dew Catcher (Dew would condense on it if hung outside to drip into a container)</w:t>
      </w:r>
      <w:r w:rsidR="000C34B7">
        <w:br/>
        <w:t>13)</w:t>
      </w:r>
      <w:r w:rsidR="00555197">
        <w:t xml:space="preserve"> A</w:t>
      </w:r>
      <w:r>
        <w:t xml:space="preserve"> cup (shape as desired)</w:t>
      </w:r>
      <w:r>
        <w:br/>
      </w:r>
      <w:r w:rsidR="002E415A">
        <w:t>14)</w:t>
      </w:r>
      <w:r w:rsidR="00555197">
        <w:t xml:space="preserve"> A</w:t>
      </w:r>
      <w:r>
        <w:t xml:space="preserve"> bowl (shape as desired)</w:t>
      </w:r>
      <w:r w:rsidR="00722104">
        <w:t>(water purification/cooking)</w:t>
      </w:r>
      <w:r>
        <w:br/>
      </w:r>
      <w:r w:rsidR="002E415A">
        <w:t>15)</w:t>
      </w:r>
      <w:r w:rsidR="00555197">
        <w:t xml:space="preserve"> </w:t>
      </w:r>
      <w:r>
        <w:t>Dehydration Packet</w:t>
      </w:r>
      <w:r w:rsidR="002E415A">
        <w:t xml:space="preserve"> (make a jerky)</w:t>
      </w:r>
      <w:r w:rsidR="002E415A">
        <w:br/>
        <w:t>16)</w:t>
      </w:r>
      <w:r w:rsidR="00555197">
        <w:t xml:space="preserve"> </w:t>
      </w:r>
      <w:r w:rsidR="002E415A">
        <w:t>Fishing bait/tackle (A little piece of foil makes a great expedient spinner bait.)</w:t>
      </w:r>
      <w:r w:rsidR="002E415A">
        <w:br/>
        <w:t>17)</w:t>
      </w:r>
      <w:r w:rsidR="00555197">
        <w:t xml:space="preserve"> </w:t>
      </w:r>
      <w:r w:rsidR="002E415A">
        <w:t>Signal Mirror</w:t>
      </w:r>
      <w:r w:rsidR="00555197">
        <w:t xml:space="preserve"> (back glass if possible)</w:t>
      </w:r>
      <w:r w:rsidR="002E415A">
        <w:br/>
        <w:t>18)</w:t>
      </w:r>
      <w:r w:rsidR="00555197">
        <w:t xml:space="preserve"> </w:t>
      </w:r>
      <w:r w:rsidR="002E415A">
        <w:t xml:space="preserve">Trail marker </w:t>
      </w:r>
      <w:r w:rsidR="00555197">
        <w:t>Ribbon (place at eye level to reflect at night)</w:t>
      </w:r>
      <w:r w:rsidR="002E415A">
        <w:br/>
        <w:t>19)</w:t>
      </w:r>
      <w:r w:rsidR="002E415A" w:rsidRPr="002E415A">
        <w:t xml:space="preserve"> </w:t>
      </w:r>
      <w:r w:rsidR="002E415A">
        <w:t>Wrap gathered food for transport</w:t>
      </w:r>
      <w:r w:rsidR="00555197">
        <w:t xml:space="preserve"> (obvious intended use)</w:t>
      </w:r>
      <w:r w:rsidR="002E415A">
        <w:br/>
        <w:t>20)</w:t>
      </w:r>
      <w:r w:rsidR="002E415A" w:rsidRPr="002E415A">
        <w:t xml:space="preserve"> </w:t>
      </w:r>
      <w:r w:rsidR="002E415A">
        <w:t>Keep tinder dry/transport embers to seed a fire</w:t>
      </w:r>
      <w:r w:rsidR="00555197">
        <w:br/>
        <w:t>21) Instant child's toy (sculpture material)</w:t>
      </w:r>
    </w:p>
    <w:p w:rsidR="00555197" w:rsidRDefault="00366C94" w:rsidP="00495D5A">
      <w:pPr>
        <w:jc w:val="center"/>
        <w:rPr>
          <w:b/>
        </w:rPr>
      </w:pPr>
      <w:r>
        <w:rPr>
          <w:b/>
        </w:rPr>
        <w:t>Tin foil is more than just mind control protection...</w:t>
      </w:r>
    </w:p>
    <w:p w:rsidR="00495D5A" w:rsidRPr="00495D5A" w:rsidRDefault="00495D5A" w:rsidP="00495D5A">
      <w:pPr>
        <w:jc w:val="center"/>
        <w:rPr>
          <w:b/>
        </w:rPr>
      </w:pPr>
      <w:r>
        <w:rPr>
          <w:noProof/>
        </w:rPr>
        <w:drawing>
          <wp:inline distT="0" distB="0" distL="0" distR="0">
            <wp:extent cx="685800" cy="796290"/>
            <wp:effectExtent l="19050" t="0" r="0" b="0"/>
            <wp:docPr id="2" name="irc_mi" descr="http://www.anetgazette.com/wp-content/uploads/2013/03/TinFoil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etgazette.com/wp-content/uploads/2013/03/TinFoilHat.jpg"/>
                    <pic:cNvPicPr>
                      <a:picLocks noChangeAspect="1" noChangeArrowheads="1"/>
                    </pic:cNvPicPr>
                  </pic:nvPicPr>
                  <pic:blipFill>
                    <a:blip r:embed="rId5" cstate="print"/>
                    <a:srcRect/>
                    <a:stretch>
                      <a:fillRect/>
                    </a:stretch>
                  </pic:blipFill>
                  <pic:spPr bwMode="auto">
                    <a:xfrm>
                      <a:off x="0" y="0"/>
                      <a:ext cx="693041" cy="804698"/>
                    </a:xfrm>
                    <a:prstGeom prst="rect">
                      <a:avLst/>
                    </a:prstGeom>
                    <a:noFill/>
                    <a:ln w="9525">
                      <a:noFill/>
                      <a:miter lim="800000"/>
                      <a:headEnd/>
                      <a:tailEnd/>
                    </a:ln>
                  </pic:spPr>
                </pic:pic>
              </a:graphicData>
            </a:graphic>
          </wp:inline>
        </w:drawing>
      </w:r>
    </w:p>
    <w:p w:rsidR="002E415A" w:rsidRPr="00366C94" w:rsidRDefault="002E415A">
      <w:pPr>
        <w:rPr>
          <w:b/>
          <w:u w:val="single"/>
        </w:rPr>
      </w:pPr>
      <w:r w:rsidRPr="00366C94">
        <w:rPr>
          <w:b/>
          <w:u w:val="single"/>
        </w:rPr>
        <w:lastRenderedPageBreak/>
        <w:t>Other Uses:</w:t>
      </w:r>
    </w:p>
    <w:p w:rsidR="002E415A" w:rsidRPr="002E415A" w:rsidRDefault="002E415A">
      <w:pPr>
        <w:rPr>
          <w:b/>
        </w:rPr>
      </w:pPr>
      <w:r w:rsidRPr="002E415A">
        <w:rPr>
          <w:b/>
        </w:rPr>
        <w:t>Thermal imagining evasion:</w:t>
      </w:r>
    </w:p>
    <w:p w:rsidR="00003871" w:rsidRDefault="002E415A">
      <w:r>
        <w:t>Laminated</w:t>
      </w:r>
      <w:r w:rsidR="00003871">
        <w:t xml:space="preserve"> into 3 ply sheets and fastened under a </w:t>
      </w:r>
      <w:proofErr w:type="spellStart"/>
      <w:r w:rsidR="00003871">
        <w:t>guillie</w:t>
      </w:r>
      <w:proofErr w:type="spellEnd"/>
      <w:r w:rsidR="00003871">
        <w:t>/</w:t>
      </w:r>
      <w:proofErr w:type="spellStart"/>
      <w:r w:rsidR="00003871">
        <w:t>camo</w:t>
      </w:r>
      <w:proofErr w:type="spellEnd"/>
      <w:r w:rsidR="00003871">
        <w:t xml:space="preserve"> blanket, the blanket stays at ambient </w:t>
      </w:r>
      <w:r w:rsidR="00722104">
        <w:t>temperature</w:t>
      </w:r>
      <w:r w:rsidR="00003871">
        <w:t>, the foil reflects heat back at you.</w:t>
      </w:r>
    </w:p>
    <w:p w:rsidR="002E415A" w:rsidRDefault="002E415A">
      <w:r>
        <w:rPr>
          <w:rStyle w:val="Strong"/>
        </w:rPr>
        <w:t>Leave as a footprint register</w:t>
      </w:r>
      <w:r>
        <w:t>: Before you head out on an adventure, leave a note behind with a trusted person. Include in that  note where you went, when you’ll be back, what you’re doing, the license number of the vehicle and other information. Aluminum foil is part of this package, and all you have to do is step on a piece with your hiking boots on.</w:t>
      </w:r>
      <w:r w:rsidR="00555197">
        <w:t xml:space="preserve"> This makes it easy for trackers in rescue.</w:t>
      </w:r>
    </w:p>
    <w:p w:rsidR="002E415A" w:rsidRDefault="002E415A"/>
    <w:p w:rsidR="002E415A" w:rsidRPr="00555197" w:rsidRDefault="00555197">
      <w:pPr>
        <w:rPr>
          <w:b/>
        </w:rPr>
      </w:pPr>
      <w:r>
        <w:rPr>
          <w:b/>
        </w:rPr>
        <w:t>Other Discovered U</w:t>
      </w:r>
      <w:r w:rsidR="002E415A" w:rsidRPr="00555197">
        <w:rPr>
          <w:b/>
        </w:rPr>
        <w:t>ses:</w:t>
      </w:r>
    </w:p>
    <w:p w:rsidR="000C34B7" w:rsidRDefault="002E415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5197">
        <w:t>___Z</w:t>
      </w:r>
      <w:r w:rsidR="00722104">
        <w:br/>
      </w:r>
    </w:p>
    <w:sectPr w:rsidR="000C34B7" w:rsidSect="00651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3871"/>
    <w:rsid w:val="00003871"/>
    <w:rsid w:val="000C34B7"/>
    <w:rsid w:val="002E415A"/>
    <w:rsid w:val="00366C94"/>
    <w:rsid w:val="00495D5A"/>
    <w:rsid w:val="00555197"/>
    <w:rsid w:val="00575CF9"/>
    <w:rsid w:val="0065100D"/>
    <w:rsid w:val="00722104"/>
    <w:rsid w:val="00E62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71"/>
    <w:pPr>
      <w:ind w:left="720"/>
      <w:contextualSpacing/>
    </w:pPr>
  </w:style>
  <w:style w:type="character" w:styleId="Strong">
    <w:name w:val="Strong"/>
    <w:basedOn w:val="DefaultParagraphFont"/>
    <w:uiPriority w:val="22"/>
    <w:qFormat/>
    <w:rsid w:val="00722104"/>
    <w:rPr>
      <w:b/>
      <w:bCs/>
    </w:rPr>
  </w:style>
  <w:style w:type="character" w:styleId="Hyperlink">
    <w:name w:val="Hyperlink"/>
    <w:basedOn w:val="DefaultParagraphFont"/>
    <w:uiPriority w:val="99"/>
    <w:semiHidden/>
    <w:unhideWhenUsed/>
    <w:rsid w:val="00722104"/>
    <w:rPr>
      <w:color w:val="0000FF"/>
      <w:u w:val="single"/>
    </w:rPr>
  </w:style>
  <w:style w:type="paragraph" w:styleId="BalloonText">
    <w:name w:val="Balloon Text"/>
    <w:basedOn w:val="Normal"/>
    <w:link w:val="BalloonTextChar"/>
    <w:uiPriority w:val="99"/>
    <w:semiHidden/>
    <w:unhideWhenUsed/>
    <w:rsid w:val="002E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 Howard</dc:creator>
  <cp:keywords/>
  <dc:description/>
  <cp:lastModifiedBy>James F. Howard</cp:lastModifiedBy>
  <cp:revision>4</cp:revision>
  <dcterms:created xsi:type="dcterms:W3CDTF">2013-06-17T18:26:00Z</dcterms:created>
  <dcterms:modified xsi:type="dcterms:W3CDTF">2013-06-17T19:29:00Z</dcterms:modified>
</cp:coreProperties>
</file>